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DDC58" w14:textId="77777777" w:rsidR="00BF6D71" w:rsidRDefault="00BF6D71"/>
    <w:p w14:paraId="7F1AFD26" w14:textId="77777777" w:rsidR="0091507D" w:rsidRPr="0091507D" w:rsidRDefault="0091507D">
      <w:pPr>
        <w:rPr>
          <w:b/>
          <w:sz w:val="40"/>
          <w:szCs w:val="40"/>
        </w:rPr>
      </w:pPr>
      <w:r>
        <w:rPr>
          <w:b/>
          <w:sz w:val="40"/>
          <w:szCs w:val="40"/>
        </w:rPr>
        <w:t>Hall Prices and Conditions of Hire</w:t>
      </w:r>
    </w:p>
    <w:p w14:paraId="496E8B46" w14:textId="77777777" w:rsidR="004407E5" w:rsidRPr="00B57F20" w:rsidRDefault="004407E5">
      <w:pPr>
        <w:rPr>
          <w:b/>
          <w:sz w:val="32"/>
          <w:szCs w:val="32"/>
        </w:rPr>
      </w:pPr>
      <w:r w:rsidRPr="00B57F20">
        <w:rPr>
          <w:b/>
          <w:sz w:val="32"/>
          <w:szCs w:val="32"/>
        </w:rPr>
        <w:t xml:space="preserve">Hall Prices </w:t>
      </w:r>
    </w:p>
    <w:p w14:paraId="30E1C8A2" w14:textId="77777777" w:rsidR="004407E5" w:rsidRPr="00B57F20" w:rsidRDefault="004407E5">
      <w:pPr>
        <w:rPr>
          <w:sz w:val="24"/>
          <w:szCs w:val="24"/>
        </w:rPr>
      </w:pPr>
      <w:r w:rsidRPr="00B57F20">
        <w:rPr>
          <w:sz w:val="24"/>
          <w:szCs w:val="24"/>
        </w:rPr>
        <w:t>Full Day Hire - £60.00</w:t>
      </w:r>
    </w:p>
    <w:p w14:paraId="60DABE46" w14:textId="77777777" w:rsidR="004407E5" w:rsidRPr="00B57F20" w:rsidRDefault="004407E5">
      <w:pPr>
        <w:rPr>
          <w:sz w:val="24"/>
          <w:szCs w:val="24"/>
        </w:rPr>
      </w:pPr>
      <w:r w:rsidRPr="00B57F20">
        <w:rPr>
          <w:sz w:val="24"/>
          <w:szCs w:val="24"/>
        </w:rPr>
        <w:t>Half Day Hire (4 hours morning or afternoon) - £30.00</w:t>
      </w:r>
    </w:p>
    <w:p w14:paraId="42C271F3" w14:textId="77777777" w:rsidR="004407E5" w:rsidRPr="00B57F20" w:rsidRDefault="004407E5">
      <w:pPr>
        <w:rPr>
          <w:sz w:val="24"/>
          <w:szCs w:val="24"/>
        </w:rPr>
      </w:pPr>
      <w:r w:rsidRPr="00B57F20">
        <w:rPr>
          <w:sz w:val="24"/>
          <w:szCs w:val="24"/>
        </w:rPr>
        <w:t xml:space="preserve">Evening Hire </w:t>
      </w:r>
      <w:r w:rsidR="00796CF6" w:rsidRPr="00B57F20">
        <w:rPr>
          <w:sz w:val="24"/>
          <w:szCs w:val="24"/>
        </w:rPr>
        <w:t xml:space="preserve">(Includes afternoon to set up) </w:t>
      </w:r>
      <w:r w:rsidRPr="00B57F20">
        <w:rPr>
          <w:sz w:val="24"/>
          <w:szCs w:val="24"/>
        </w:rPr>
        <w:t xml:space="preserve">- £60.00 </w:t>
      </w:r>
    </w:p>
    <w:p w14:paraId="389A4E0C" w14:textId="77777777" w:rsidR="00796CF6" w:rsidRPr="00B57F20" w:rsidRDefault="00796CF6">
      <w:pPr>
        <w:rPr>
          <w:sz w:val="24"/>
          <w:szCs w:val="24"/>
        </w:rPr>
      </w:pPr>
      <w:r w:rsidRPr="00B57F20">
        <w:rPr>
          <w:sz w:val="24"/>
          <w:szCs w:val="24"/>
        </w:rPr>
        <w:t>Community Group Meeting (2 hours) - £15.00</w:t>
      </w:r>
    </w:p>
    <w:p w14:paraId="12B0E2E0" w14:textId="77777777" w:rsidR="00796CF6" w:rsidRPr="00B57F20" w:rsidRDefault="00796CF6">
      <w:pPr>
        <w:rPr>
          <w:sz w:val="24"/>
          <w:szCs w:val="24"/>
        </w:rPr>
      </w:pPr>
      <w:r w:rsidRPr="00B57F20">
        <w:rPr>
          <w:sz w:val="24"/>
          <w:szCs w:val="24"/>
        </w:rPr>
        <w:t>Three-day hire for weddings - £180.00</w:t>
      </w:r>
    </w:p>
    <w:p w14:paraId="26FC6DEA" w14:textId="77777777" w:rsidR="00796CF6" w:rsidRPr="00B57F20" w:rsidRDefault="00796CF6">
      <w:pPr>
        <w:rPr>
          <w:sz w:val="24"/>
          <w:szCs w:val="24"/>
        </w:rPr>
      </w:pPr>
      <w:r w:rsidRPr="00B57F20">
        <w:rPr>
          <w:sz w:val="24"/>
          <w:szCs w:val="24"/>
        </w:rPr>
        <w:t>If a Bar is required an additional charge will be incurred to cover bar staff.</w:t>
      </w:r>
    </w:p>
    <w:p w14:paraId="3D1168E0" w14:textId="47C4F0EE" w:rsidR="004407E5" w:rsidRPr="00B57F20" w:rsidRDefault="00796CF6">
      <w:pPr>
        <w:rPr>
          <w:sz w:val="24"/>
          <w:szCs w:val="24"/>
        </w:rPr>
      </w:pPr>
      <w:r w:rsidRPr="00B57F20">
        <w:rPr>
          <w:sz w:val="24"/>
          <w:szCs w:val="24"/>
        </w:rPr>
        <w:t>Cleaning costs £10.00 per hour. (</w:t>
      </w:r>
      <w:r w:rsidR="001C7D05">
        <w:rPr>
          <w:sz w:val="24"/>
          <w:szCs w:val="24"/>
        </w:rPr>
        <w:t>Due to Covid and having to ensure the hall is properly cleaned, hirers are no longer permitted to clean the hall themselves.</w:t>
      </w:r>
      <w:r w:rsidRPr="00B57F20">
        <w:rPr>
          <w:sz w:val="24"/>
          <w:szCs w:val="24"/>
        </w:rPr>
        <w:t>)</w:t>
      </w:r>
    </w:p>
    <w:p w14:paraId="5FF11C0F" w14:textId="77777777" w:rsidR="00796CF6" w:rsidRDefault="00796CF6">
      <w:pPr>
        <w:rPr>
          <w:sz w:val="24"/>
          <w:szCs w:val="24"/>
        </w:rPr>
      </w:pPr>
      <w:r w:rsidRPr="00B57F20">
        <w:rPr>
          <w:sz w:val="24"/>
          <w:szCs w:val="24"/>
        </w:rPr>
        <w:t>A refundable deposit of £50.00 is required for all bookings.</w:t>
      </w:r>
    </w:p>
    <w:p w14:paraId="3FCE5E9D" w14:textId="77777777" w:rsidR="00B57F20" w:rsidRPr="00B57F20" w:rsidRDefault="00B57F20">
      <w:pPr>
        <w:rPr>
          <w:sz w:val="24"/>
          <w:szCs w:val="24"/>
        </w:rPr>
      </w:pPr>
      <w:r>
        <w:rPr>
          <w:sz w:val="24"/>
          <w:szCs w:val="24"/>
        </w:rPr>
        <w:t xml:space="preserve">There is no charge made for wakes where the deceased or </w:t>
      </w:r>
      <w:r w:rsidR="00EC2DFD">
        <w:rPr>
          <w:sz w:val="24"/>
          <w:szCs w:val="24"/>
        </w:rPr>
        <w:t>immediate</w:t>
      </w:r>
      <w:r>
        <w:rPr>
          <w:sz w:val="24"/>
          <w:szCs w:val="24"/>
        </w:rPr>
        <w:t xml:space="preserve"> family are residents of Habberley.</w:t>
      </w:r>
    </w:p>
    <w:p w14:paraId="6B108DD7" w14:textId="77777777" w:rsidR="00796CF6" w:rsidRDefault="00796CF6">
      <w:pPr>
        <w:rPr>
          <w:b/>
          <w:sz w:val="32"/>
          <w:szCs w:val="32"/>
        </w:rPr>
      </w:pPr>
      <w:r>
        <w:rPr>
          <w:b/>
          <w:sz w:val="32"/>
          <w:szCs w:val="32"/>
        </w:rPr>
        <w:t>Conditions of Hire</w:t>
      </w:r>
    </w:p>
    <w:p w14:paraId="0A0B9950" w14:textId="5EDB601A" w:rsidR="000721E6" w:rsidRDefault="000721E6" w:rsidP="00796CF6">
      <w:pPr>
        <w:pStyle w:val="ListParagraph"/>
        <w:numPr>
          <w:ilvl w:val="0"/>
          <w:numId w:val="1"/>
        </w:numPr>
        <w:rPr>
          <w:sz w:val="24"/>
          <w:szCs w:val="24"/>
        </w:rPr>
      </w:pPr>
      <w:r>
        <w:rPr>
          <w:sz w:val="24"/>
          <w:szCs w:val="24"/>
        </w:rPr>
        <w:t>Hirer’s must comply with the Covid Risk Assessment, and provide details of how they will implement this in practice on the booking form.</w:t>
      </w:r>
    </w:p>
    <w:p w14:paraId="751E6504" w14:textId="00A64D2B" w:rsidR="00796CF6" w:rsidRDefault="000721E6" w:rsidP="00796CF6">
      <w:pPr>
        <w:pStyle w:val="ListParagraph"/>
        <w:numPr>
          <w:ilvl w:val="0"/>
          <w:numId w:val="1"/>
        </w:numPr>
        <w:rPr>
          <w:sz w:val="24"/>
          <w:szCs w:val="24"/>
        </w:rPr>
      </w:pPr>
      <w:r>
        <w:rPr>
          <w:sz w:val="24"/>
          <w:szCs w:val="24"/>
        </w:rPr>
        <w:t>In respect of fire safety, t</w:t>
      </w:r>
      <w:r w:rsidR="00796CF6">
        <w:rPr>
          <w:sz w:val="24"/>
          <w:szCs w:val="24"/>
        </w:rPr>
        <w:t>he maximum number of persons on the premises is 100. Hirers must NOT exceed the limit.</w:t>
      </w:r>
      <w:r>
        <w:rPr>
          <w:sz w:val="24"/>
          <w:szCs w:val="24"/>
        </w:rPr>
        <w:t xml:space="preserve"> (During Covid</w:t>
      </w:r>
      <w:r w:rsidR="00D25614">
        <w:rPr>
          <w:sz w:val="24"/>
          <w:szCs w:val="24"/>
        </w:rPr>
        <w:t xml:space="preserve"> the Committee may reduce the capacity).</w:t>
      </w:r>
    </w:p>
    <w:p w14:paraId="2A164AA8" w14:textId="77777777" w:rsidR="00796CF6" w:rsidRDefault="00796CF6" w:rsidP="00796CF6">
      <w:pPr>
        <w:pStyle w:val="ListParagraph"/>
        <w:numPr>
          <w:ilvl w:val="0"/>
          <w:numId w:val="1"/>
        </w:numPr>
        <w:rPr>
          <w:sz w:val="24"/>
          <w:szCs w:val="24"/>
        </w:rPr>
      </w:pPr>
      <w:r>
        <w:rPr>
          <w:sz w:val="24"/>
          <w:szCs w:val="24"/>
        </w:rPr>
        <w:t>The Hirer is responsible for fire safety during the period of hire, they must familiarise themselves with the fire procedures</w:t>
      </w:r>
      <w:r w:rsidR="004B6953">
        <w:rPr>
          <w:sz w:val="24"/>
          <w:szCs w:val="24"/>
        </w:rPr>
        <w:t xml:space="preserve"> (which are on noticeboards in the Village Hall)</w:t>
      </w:r>
      <w:r>
        <w:rPr>
          <w:sz w:val="24"/>
          <w:szCs w:val="24"/>
        </w:rPr>
        <w:t>:</w:t>
      </w:r>
    </w:p>
    <w:p w14:paraId="343AE0C7" w14:textId="77777777" w:rsidR="00246DC5" w:rsidRDefault="00246DC5" w:rsidP="00796CF6">
      <w:pPr>
        <w:pStyle w:val="ListParagraph"/>
        <w:numPr>
          <w:ilvl w:val="1"/>
          <w:numId w:val="1"/>
        </w:numPr>
        <w:rPr>
          <w:sz w:val="24"/>
          <w:szCs w:val="24"/>
        </w:rPr>
      </w:pPr>
      <w:r w:rsidRPr="00246DC5">
        <w:rPr>
          <w:sz w:val="24"/>
          <w:szCs w:val="24"/>
        </w:rPr>
        <w:t xml:space="preserve">In the event of a fire the procedure is to shout “FIRE” and evacuate the building. </w:t>
      </w:r>
    </w:p>
    <w:p w14:paraId="51CE12A6" w14:textId="77777777" w:rsidR="00796CF6" w:rsidRDefault="00796CF6" w:rsidP="00796CF6">
      <w:pPr>
        <w:pStyle w:val="ListParagraph"/>
        <w:numPr>
          <w:ilvl w:val="1"/>
          <w:numId w:val="1"/>
        </w:numPr>
        <w:rPr>
          <w:sz w:val="24"/>
          <w:szCs w:val="24"/>
        </w:rPr>
      </w:pPr>
      <w:r w:rsidRPr="00246DC5">
        <w:rPr>
          <w:sz w:val="24"/>
          <w:szCs w:val="24"/>
        </w:rPr>
        <w:t>Fire exits are the main entrance, double doors at the middle of the hall and there is an additional exit through the back door of the kitchen for individuals in the kitchen area.</w:t>
      </w:r>
      <w:r w:rsidR="00246DC5">
        <w:rPr>
          <w:sz w:val="24"/>
          <w:szCs w:val="24"/>
        </w:rPr>
        <w:t xml:space="preserve"> The Assembly Point is the car park at the Mytton Arms.</w:t>
      </w:r>
    </w:p>
    <w:p w14:paraId="69AE5AC5" w14:textId="77777777" w:rsidR="00246DC5" w:rsidRPr="00246DC5" w:rsidRDefault="00246DC5" w:rsidP="00796CF6">
      <w:pPr>
        <w:pStyle w:val="ListParagraph"/>
        <w:numPr>
          <w:ilvl w:val="1"/>
          <w:numId w:val="1"/>
        </w:numPr>
        <w:rPr>
          <w:sz w:val="24"/>
          <w:szCs w:val="24"/>
        </w:rPr>
      </w:pPr>
      <w:r>
        <w:rPr>
          <w:sz w:val="24"/>
          <w:szCs w:val="24"/>
        </w:rPr>
        <w:t>The care and welfare of children and vulnerable adults must be considered by the Hirer prior to the event, and a responsible adult allocated to support their evacuation in the event of a fire.</w:t>
      </w:r>
    </w:p>
    <w:p w14:paraId="60DD2A0E" w14:textId="77777777" w:rsidR="00246DC5" w:rsidRDefault="00246DC5" w:rsidP="00246DC5">
      <w:pPr>
        <w:pStyle w:val="ListParagraph"/>
        <w:numPr>
          <w:ilvl w:val="1"/>
          <w:numId w:val="1"/>
        </w:numPr>
        <w:rPr>
          <w:sz w:val="24"/>
          <w:szCs w:val="24"/>
        </w:rPr>
      </w:pPr>
      <w:r>
        <w:rPr>
          <w:sz w:val="24"/>
          <w:szCs w:val="24"/>
        </w:rPr>
        <w:lastRenderedPageBreak/>
        <w:t xml:space="preserve">Fires are only to be tackled if it is safe to do so and the individual is competent and confident to use the extinguishers. </w:t>
      </w:r>
      <w:r w:rsidR="00796CF6" w:rsidRPr="00246DC5">
        <w:rPr>
          <w:sz w:val="24"/>
          <w:szCs w:val="24"/>
        </w:rPr>
        <w:t>There are fire ext</w:t>
      </w:r>
      <w:r w:rsidRPr="00246DC5">
        <w:rPr>
          <w:sz w:val="24"/>
          <w:szCs w:val="24"/>
        </w:rPr>
        <w:t>inguishers in the Village Hall. A water extinguisher is located by the main entrance door and is to be used for paper, wood, textile &amp; solid materials, it must not be used on liquid, electrical or metal fires. There are two powder extinguishers located in the kitchen and the bar, these are to be used for liquid and electrical fires,</w:t>
      </w:r>
      <w:r>
        <w:rPr>
          <w:sz w:val="24"/>
          <w:szCs w:val="24"/>
        </w:rPr>
        <w:t xml:space="preserve"> but</w:t>
      </w:r>
      <w:r w:rsidRPr="00246DC5">
        <w:rPr>
          <w:sz w:val="24"/>
          <w:szCs w:val="24"/>
        </w:rPr>
        <w:t xml:space="preserve"> are not to</w:t>
      </w:r>
      <w:r>
        <w:rPr>
          <w:sz w:val="24"/>
          <w:szCs w:val="24"/>
        </w:rPr>
        <w:t xml:space="preserve"> be used for metal fires. </w:t>
      </w:r>
    </w:p>
    <w:p w14:paraId="1FA349E8" w14:textId="77777777" w:rsidR="00246DC5" w:rsidRDefault="00246DC5" w:rsidP="00246DC5">
      <w:pPr>
        <w:pStyle w:val="ListParagraph"/>
        <w:numPr>
          <w:ilvl w:val="1"/>
          <w:numId w:val="1"/>
        </w:numPr>
        <w:rPr>
          <w:sz w:val="24"/>
          <w:szCs w:val="24"/>
        </w:rPr>
      </w:pPr>
      <w:r>
        <w:rPr>
          <w:sz w:val="24"/>
          <w:szCs w:val="24"/>
        </w:rPr>
        <w:t>Smoking is not permitted on the premises.</w:t>
      </w:r>
    </w:p>
    <w:p w14:paraId="5657158F" w14:textId="77777777" w:rsidR="00246DC5" w:rsidRDefault="00246DC5" w:rsidP="00246DC5">
      <w:pPr>
        <w:pStyle w:val="ListParagraph"/>
        <w:numPr>
          <w:ilvl w:val="1"/>
          <w:numId w:val="1"/>
        </w:numPr>
        <w:rPr>
          <w:sz w:val="24"/>
          <w:szCs w:val="24"/>
        </w:rPr>
      </w:pPr>
      <w:r>
        <w:rPr>
          <w:sz w:val="24"/>
          <w:szCs w:val="24"/>
        </w:rPr>
        <w:t>There are to be no naked flames on the premises without permission from the Committee.</w:t>
      </w:r>
    </w:p>
    <w:p w14:paraId="65E2E557" w14:textId="77777777" w:rsidR="00246DC5" w:rsidRDefault="00246DC5" w:rsidP="00246DC5">
      <w:pPr>
        <w:pStyle w:val="ListParagraph"/>
        <w:numPr>
          <w:ilvl w:val="1"/>
          <w:numId w:val="1"/>
        </w:numPr>
        <w:rPr>
          <w:sz w:val="24"/>
          <w:szCs w:val="24"/>
        </w:rPr>
      </w:pPr>
      <w:r>
        <w:rPr>
          <w:sz w:val="24"/>
          <w:szCs w:val="24"/>
        </w:rPr>
        <w:t>All emergency exits are to be kept clear throughout the event.</w:t>
      </w:r>
    </w:p>
    <w:p w14:paraId="4C852501" w14:textId="77777777" w:rsidR="00B57F20" w:rsidRDefault="00B57F20" w:rsidP="00B57F20">
      <w:pPr>
        <w:pStyle w:val="ListParagraph"/>
        <w:numPr>
          <w:ilvl w:val="0"/>
          <w:numId w:val="1"/>
        </w:numPr>
        <w:rPr>
          <w:sz w:val="24"/>
          <w:szCs w:val="24"/>
        </w:rPr>
      </w:pPr>
      <w:r>
        <w:rPr>
          <w:sz w:val="24"/>
          <w:szCs w:val="24"/>
        </w:rPr>
        <w:t>The Committee might require the Hirer to provide Stewards to assist with evacuation and general safety.</w:t>
      </w:r>
    </w:p>
    <w:p w14:paraId="2AE96E82" w14:textId="77777777" w:rsidR="004B6953" w:rsidRDefault="004B6953" w:rsidP="004B6953">
      <w:pPr>
        <w:pStyle w:val="ListParagraph"/>
        <w:numPr>
          <w:ilvl w:val="0"/>
          <w:numId w:val="1"/>
        </w:numPr>
        <w:rPr>
          <w:sz w:val="24"/>
          <w:szCs w:val="24"/>
        </w:rPr>
      </w:pPr>
      <w:r>
        <w:rPr>
          <w:sz w:val="24"/>
          <w:szCs w:val="24"/>
        </w:rPr>
        <w:t>No Marquees, tents or temporary structures are to be erected in the grounds without permission from the Committee. The Committee will only grant permission where they are satisfied that the structure meets current fire regulations and that appropriate insurance is held. The Committee may impose conditions or use.</w:t>
      </w:r>
    </w:p>
    <w:p w14:paraId="58412E38" w14:textId="77777777" w:rsidR="004B6953" w:rsidRDefault="004B6953" w:rsidP="004B6953">
      <w:pPr>
        <w:pStyle w:val="ListParagraph"/>
        <w:numPr>
          <w:ilvl w:val="0"/>
          <w:numId w:val="1"/>
        </w:numPr>
        <w:rPr>
          <w:sz w:val="24"/>
          <w:szCs w:val="24"/>
        </w:rPr>
      </w:pPr>
      <w:r>
        <w:rPr>
          <w:sz w:val="24"/>
          <w:szCs w:val="24"/>
        </w:rPr>
        <w:t>No inflatables (e.g bouncy castles) or other attractions are permitted unless prior permission is granted by the Committee. The Committee will only grant permission where they are satisfied the equipment meets current safety regulations and that appropriate insurance is held.</w:t>
      </w:r>
    </w:p>
    <w:p w14:paraId="5796EEA3" w14:textId="77777777" w:rsidR="004B6953" w:rsidRDefault="004B6953" w:rsidP="004B6953">
      <w:pPr>
        <w:pStyle w:val="ListParagraph"/>
        <w:numPr>
          <w:ilvl w:val="0"/>
          <w:numId w:val="1"/>
        </w:numPr>
        <w:rPr>
          <w:sz w:val="24"/>
          <w:szCs w:val="24"/>
        </w:rPr>
      </w:pPr>
      <w:r>
        <w:rPr>
          <w:sz w:val="24"/>
          <w:szCs w:val="24"/>
        </w:rPr>
        <w:t>All bookings are to be accompanied by a £50.00 deposit. The deposit will be returned following the event provided there is no damage to fixtu</w:t>
      </w:r>
      <w:r w:rsidR="00B57F20">
        <w:rPr>
          <w:sz w:val="24"/>
          <w:szCs w:val="24"/>
        </w:rPr>
        <w:t>res and fittings or equipment. In the event of damage t</w:t>
      </w:r>
      <w:r>
        <w:rPr>
          <w:sz w:val="24"/>
          <w:szCs w:val="24"/>
        </w:rPr>
        <w:t>he Committee reserve the right to determine the level of deposit to be retained.</w:t>
      </w:r>
      <w:r w:rsidR="00B57F20">
        <w:rPr>
          <w:sz w:val="24"/>
          <w:szCs w:val="24"/>
        </w:rPr>
        <w:t xml:space="preserve"> In the event of significant loss or damage the Committee will seek to recover damages from the Hirer.</w:t>
      </w:r>
    </w:p>
    <w:p w14:paraId="544DCA51" w14:textId="77777777" w:rsidR="004B6953" w:rsidRDefault="004B6953" w:rsidP="004B6953">
      <w:pPr>
        <w:pStyle w:val="ListParagraph"/>
        <w:numPr>
          <w:ilvl w:val="0"/>
          <w:numId w:val="1"/>
        </w:numPr>
        <w:rPr>
          <w:sz w:val="24"/>
          <w:szCs w:val="24"/>
        </w:rPr>
      </w:pPr>
      <w:r>
        <w:rPr>
          <w:sz w:val="24"/>
          <w:szCs w:val="24"/>
        </w:rPr>
        <w:t>The Hire Charge is payable in full 14 days prior to the event.</w:t>
      </w:r>
    </w:p>
    <w:p w14:paraId="62C4512B" w14:textId="77777777" w:rsidR="001C7D05" w:rsidRPr="001C7D05" w:rsidRDefault="004B6953" w:rsidP="004B6953">
      <w:pPr>
        <w:pStyle w:val="ListParagraph"/>
        <w:numPr>
          <w:ilvl w:val="0"/>
          <w:numId w:val="1"/>
        </w:numPr>
        <w:rPr>
          <w:sz w:val="24"/>
          <w:szCs w:val="24"/>
          <w:u w:val="single"/>
        </w:rPr>
      </w:pPr>
      <w:r w:rsidRPr="001C7D05">
        <w:rPr>
          <w:sz w:val="24"/>
          <w:szCs w:val="24"/>
        </w:rPr>
        <w:t xml:space="preserve">The Hall and all equipment is to be left in a tidy condition following any event. </w:t>
      </w:r>
    </w:p>
    <w:p w14:paraId="3E355EDC" w14:textId="77777777" w:rsidR="001C7D05" w:rsidRDefault="001C7D05" w:rsidP="001C7D05">
      <w:pPr>
        <w:pStyle w:val="ListParagraph"/>
        <w:rPr>
          <w:sz w:val="24"/>
          <w:szCs w:val="24"/>
        </w:rPr>
      </w:pPr>
    </w:p>
    <w:p w14:paraId="7D928983" w14:textId="206AD9E1" w:rsidR="004B6953" w:rsidRPr="001C7D05" w:rsidRDefault="004B6953" w:rsidP="001C7D05">
      <w:pPr>
        <w:pStyle w:val="ListParagraph"/>
        <w:rPr>
          <w:sz w:val="24"/>
          <w:szCs w:val="24"/>
          <w:u w:val="single"/>
        </w:rPr>
      </w:pPr>
      <w:r w:rsidRPr="001C7D05">
        <w:rPr>
          <w:sz w:val="24"/>
          <w:szCs w:val="24"/>
          <w:u w:val="single"/>
        </w:rPr>
        <w:t>The Committee reserve the right to refuse any booking.</w:t>
      </w:r>
    </w:p>
    <w:p w14:paraId="79B250C3" w14:textId="77777777" w:rsidR="00796CF6" w:rsidRPr="00796CF6" w:rsidRDefault="00796CF6">
      <w:pPr>
        <w:rPr>
          <w:b/>
          <w:sz w:val="32"/>
          <w:szCs w:val="32"/>
        </w:rPr>
      </w:pPr>
    </w:p>
    <w:sectPr w:rsidR="00796CF6" w:rsidRPr="00796CF6" w:rsidSect="00090872">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8EB11" w14:textId="77777777" w:rsidR="009357EC" w:rsidRDefault="009357EC" w:rsidP="00090872">
      <w:pPr>
        <w:spacing w:after="0" w:line="240" w:lineRule="auto"/>
      </w:pPr>
      <w:r>
        <w:separator/>
      </w:r>
    </w:p>
  </w:endnote>
  <w:endnote w:type="continuationSeparator" w:id="0">
    <w:p w14:paraId="00E87B80" w14:textId="77777777" w:rsidR="009357EC" w:rsidRDefault="009357EC" w:rsidP="000908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6B4A" w14:textId="77777777" w:rsidR="00090872" w:rsidRPr="00090872" w:rsidRDefault="00090872" w:rsidP="00090872">
    <w:pPr>
      <w:pStyle w:val="Footer"/>
      <w:jc w:val="center"/>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AB078" w14:textId="77777777" w:rsidR="009357EC" w:rsidRDefault="009357EC" w:rsidP="00090872">
      <w:pPr>
        <w:spacing w:after="0" w:line="240" w:lineRule="auto"/>
      </w:pPr>
      <w:r>
        <w:separator/>
      </w:r>
    </w:p>
  </w:footnote>
  <w:footnote w:type="continuationSeparator" w:id="0">
    <w:p w14:paraId="210605FA" w14:textId="77777777" w:rsidR="009357EC" w:rsidRDefault="009357EC" w:rsidP="000908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CA41D" w14:textId="77777777" w:rsidR="00B342CB" w:rsidRDefault="00B342CB" w:rsidP="00B342CB">
    <w:pPr>
      <w:pStyle w:val="Header"/>
      <w:rPr>
        <w:b/>
        <w:sz w:val="32"/>
        <w:szCs w:val="32"/>
      </w:rPr>
    </w:pPr>
    <w:r w:rsidRPr="00B342CB">
      <w:rPr>
        <w:b/>
        <w:noProof/>
        <w:sz w:val="32"/>
        <w:szCs w:val="32"/>
        <w:lang w:eastAsia="en-GB"/>
      </w:rPr>
      <mc:AlternateContent>
        <mc:Choice Requires="wps">
          <w:drawing>
            <wp:anchor distT="45720" distB="45720" distL="114300" distR="114300" simplePos="0" relativeHeight="251659264" behindDoc="0" locked="0" layoutInCell="1" allowOverlap="1" wp14:anchorId="5236675B" wp14:editId="0C27E1C2">
              <wp:simplePos x="0" y="0"/>
              <wp:positionH relativeFrom="column">
                <wp:posOffset>2295525</wp:posOffset>
              </wp:positionH>
              <wp:positionV relativeFrom="paragraph">
                <wp:posOffset>245745</wp:posOffset>
              </wp:positionV>
              <wp:extent cx="4126865" cy="1404620"/>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865" cy="1404620"/>
                      </a:xfrm>
                      <a:prstGeom prst="rect">
                        <a:avLst/>
                      </a:prstGeom>
                      <a:solidFill>
                        <a:srgbClr val="FFFFFF"/>
                      </a:solidFill>
                      <a:ln w="9525">
                        <a:noFill/>
                        <a:miter lim="800000"/>
                        <a:headEnd/>
                        <a:tailEnd/>
                      </a:ln>
                    </wps:spPr>
                    <wps:txbx>
                      <w:txbxContent>
                        <w:p w14:paraId="2E738880" w14:textId="77777777" w:rsidR="00B342CB" w:rsidRDefault="00B342CB" w:rsidP="00B342CB">
                          <w:pPr>
                            <w:pStyle w:val="Header"/>
                            <w:jc w:val="right"/>
                            <w:rPr>
                              <w:b/>
                              <w:sz w:val="32"/>
                              <w:szCs w:val="32"/>
                            </w:rPr>
                          </w:pPr>
                          <w:r>
                            <w:rPr>
                              <w:b/>
                              <w:sz w:val="32"/>
                              <w:szCs w:val="32"/>
                            </w:rPr>
                            <w:t>Habberley Village Hall Committee</w:t>
                          </w:r>
                        </w:p>
                        <w:p w14:paraId="21485152" w14:textId="77777777" w:rsidR="00EC2DFD" w:rsidRPr="00EC2DFD" w:rsidRDefault="00EC2DFD" w:rsidP="00B342CB">
                          <w:pPr>
                            <w:pStyle w:val="Header"/>
                            <w:jc w:val="right"/>
                            <w:rPr>
                              <w:b/>
                              <w:sz w:val="24"/>
                              <w:szCs w:val="24"/>
                            </w:rPr>
                          </w:pPr>
                          <w:r>
                            <w:rPr>
                              <w:b/>
                              <w:sz w:val="24"/>
                              <w:szCs w:val="24"/>
                            </w:rPr>
                            <w:t>Registered Charity No 522525</w:t>
                          </w:r>
                        </w:p>
                        <w:p w14:paraId="6E6480D1" w14:textId="77777777" w:rsidR="00B342CB" w:rsidRDefault="00B342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36675B" id="_x0000_t202" coordsize="21600,21600" o:spt="202" path="m,l,21600r21600,l21600,xe">
              <v:stroke joinstyle="miter"/>
              <v:path gradientshapeok="t" o:connecttype="rect"/>
            </v:shapetype>
            <v:shape id="Text Box 2" o:spid="_x0000_s1026" type="#_x0000_t202" style="position:absolute;margin-left:180.75pt;margin-top:19.35pt;width:324.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WKIQIAAB4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" stroked="f">
              <v:textbox style="mso-fit-shape-to-text:t">
                <w:txbxContent>
                  <w:p w14:paraId="2E738880" w14:textId="77777777" w:rsidR="00B342CB" w:rsidRDefault="00B342CB" w:rsidP="00B342CB">
                    <w:pPr>
                      <w:pStyle w:val="Header"/>
                      <w:jc w:val="right"/>
                      <w:rPr>
                        <w:b/>
                        <w:sz w:val="32"/>
                        <w:szCs w:val="32"/>
                      </w:rPr>
                    </w:pPr>
                    <w:r>
                      <w:rPr>
                        <w:b/>
                        <w:sz w:val="32"/>
                        <w:szCs w:val="32"/>
                      </w:rPr>
                      <w:t>Habberley Village Hall Committee</w:t>
                    </w:r>
                  </w:p>
                  <w:p w14:paraId="21485152" w14:textId="77777777" w:rsidR="00EC2DFD" w:rsidRPr="00EC2DFD" w:rsidRDefault="00EC2DFD" w:rsidP="00B342CB">
                    <w:pPr>
                      <w:pStyle w:val="Header"/>
                      <w:jc w:val="right"/>
                      <w:rPr>
                        <w:b/>
                        <w:sz w:val="24"/>
                        <w:szCs w:val="24"/>
                      </w:rPr>
                    </w:pPr>
                    <w:r>
                      <w:rPr>
                        <w:b/>
                        <w:sz w:val="24"/>
                        <w:szCs w:val="24"/>
                      </w:rPr>
                      <w:t>Registered Charity No 522525</w:t>
                    </w:r>
                  </w:p>
                  <w:p w14:paraId="6E6480D1" w14:textId="77777777" w:rsidR="00B342CB" w:rsidRDefault="00B342CB"/>
                </w:txbxContent>
              </v:textbox>
              <w10:wrap type="square"/>
            </v:shape>
          </w:pict>
        </mc:Fallback>
      </mc:AlternateContent>
    </w:r>
  </w:p>
  <w:p w14:paraId="4390E279" w14:textId="77777777" w:rsidR="00090872" w:rsidRDefault="00B342CB" w:rsidP="00B342CB">
    <w:pPr>
      <w:pStyle w:val="Header"/>
      <w:rPr>
        <w:i/>
        <w:sz w:val="20"/>
        <w:szCs w:val="20"/>
      </w:rPr>
    </w:pPr>
    <w:r>
      <w:rPr>
        <w:b/>
        <w:noProof/>
        <w:sz w:val="32"/>
        <w:szCs w:val="32"/>
        <w:lang w:eastAsia="en-GB"/>
      </w:rPr>
      <w:drawing>
        <wp:inline distT="0" distB="0" distL="0" distR="0" wp14:anchorId="710C7ED4" wp14:editId="076A836E">
          <wp:extent cx="946784" cy="1079478"/>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llage Hall 2.jpg"/>
                  <pic:cNvPicPr/>
                </pic:nvPicPr>
                <pic:blipFill>
                  <a:blip r:embed="rId1">
                    <a:extLst>
                      <a:ext uri="{28A0092B-C50C-407E-A947-70E740481C1C}">
                        <a14:useLocalDpi xmlns:a14="http://schemas.microsoft.com/office/drawing/2010/main" val="0"/>
                      </a:ext>
                    </a:extLst>
                  </a:blip>
                  <a:stretch>
                    <a:fillRect/>
                  </a:stretch>
                </pic:blipFill>
                <pic:spPr>
                  <a:xfrm flipH="1">
                    <a:off x="0" y="0"/>
                    <a:ext cx="950829" cy="1084090"/>
                  </a:xfrm>
                  <a:prstGeom prst="rect">
                    <a:avLst/>
                  </a:prstGeom>
                </pic:spPr>
              </pic:pic>
            </a:graphicData>
          </a:graphic>
        </wp:inline>
      </w:drawing>
    </w:r>
  </w:p>
  <w:p w14:paraId="284D1234" w14:textId="77777777" w:rsidR="00090872" w:rsidRPr="00B342CB" w:rsidRDefault="00B342CB" w:rsidP="00090872">
    <w:pPr>
      <w:pStyle w:val="Header"/>
      <w:jc w:val="center"/>
      <w:rPr>
        <w:sz w:val="20"/>
        <w:szCs w:val="20"/>
      </w:rPr>
    </w:pPr>
    <w:r>
      <w:rPr>
        <w:noProof/>
        <w:sz w:val="20"/>
        <w:szCs w:val="20"/>
        <w:lang w:eastAsia="en-GB"/>
      </w:rPr>
      <mc:AlternateContent>
        <mc:Choice Requires="wps">
          <w:drawing>
            <wp:anchor distT="0" distB="0" distL="114300" distR="114300" simplePos="0" relativeHeight="251660288" behindDoc="0" locked="0" layoutInCell="1" allowOverlap="1" wp14:anchorId="1C40C28B" wp14:editId="7B740F15">
              <wp:simplePos x="0" y="0"/>
              <wp:positionH relativeFrom="column">
                <wp:posOffset>-828675</wp:posOffset>
              </wp:positionH>
              <wp:positionV relativeFrom="paragraph">
                <wp:posOffset>140335</wp:posOffset>
              </wp:positionV>
              <wp:extent cx="7391400" cy="9525"/>
              <wp:effectExtent l="19050" t="19050" r="19050" b="28575"/>
              <wp:wrapNone/>
              <wp:docPr id="3" name="Straight Connector 3"/>
              <wp:cNvGraphicFramePr/>
              <a:graphic xmlns:a="http://schemas.openxmlformats.org/drawingml/2006/main">
                <a:graphicData uri="http://schemas.microsoft.com/office/word/2010/wordprocessingShape">
                  <wps:wsp>
                    <wps:cNvCnPr/>
                    <wps:spPr>
                      <a:xfrm>
                        <a:off x="0" y="0"/>
                        <a:ext cx="739140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8702D3"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25pt,11.05pt" to="516.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" strokecolor="black [320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F07BC"/>
    <w:multiLevelType w:val="hybridMultilevel"/>
    <w:tmpl w:val="4750224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0872"/>
    <w:rsid w:val="000721E6"/>
    <w:rsid w:val="00090872"/>
    <w:rsid w:val="000A343E"/>
    <w:rsid w:val="00120049"/>
    <w:rsid w:val="001C7D05"/>
    <w:rsid w:val="00246DC5"/>
    <w:rsid w:val="00255379"/>
    <w:rsid w:val="0034500E"/>
    <w:rsid w:val="004407E5"/>
    <w:rsid w:val="004B6953"/>
    <w:rsid w:val="00796CF6"/>
    <w:rsid w:val="007B0944"/>
    <w:rsid w:val="0091507D"/>
    <w:rsid w:val="009357EC"/>
    <w:rsid w:val="00A359E3"/>
    <w:rsid w:val="00B342CB"/>
    <w:rsid w:val="00B54626"/>
    <w:rsid w:val="00B57F20"/>
    <w:rsid w:val="00BF6D71"/>
    <w:rsid w:val="00D25614"/>
    <w:rsid w:val="00DC4416"/>
    <w:rsid w:val="00E577FE"/>
    <w:rsid w:val="00E70F2E"/>
    <w:rsid w:val="00EC2DFD"/>
    <w:rsid w:val="00FD12B1"/>
    <w:rsid w:val="00FD17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4102C"/>
  <w15:chartTrackingRefBased/>
  <w15:docId w15:val="{4F52962C-B21C-4CF2-8ACE-39F0132F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8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872"/>
  </w:style>
  <w:style w:type="paragraph" w:styleId="Footer">
    <w:name w:val="footer"/>
    <w:basedOn w:val="Normal"/>
    <w:link w:val="FooterChar"/>
    <w:uiPriority w:val="99"/>
    <w:unhideWhenUsed/>
    <w:rsid w:val="000908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872"/>
  </w:style>
  <w:style w:type="paragraph" w:styleId="ListParagraph">
    <w:name w:val="List Paragraph"/>
    <w:basedOn w:val="Normal"/>
    <w:uiPriority w:val="34"/>
    <w:qFormat/>
    <w:rsid w:val="00796C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Janet</cp:lastModifiedBy>
  <cp:revision>6</cp:revision>
  <dcterms:created xsi:type="dcterms:W3CDTF">2018-05-31T11:35:00Z</dcterms:created>
  <dcterms:modified xsi:type="dcterms:W3CDTF">2021-09-12T21:12:00Z</dcterms:modified>
</cp:coreProperties>
</file>